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10 Port Full Gigabit Intelligent Standar"/>
      <w:bookmarkEnd w:id="0"/>
      <w:r>
        <w:t>10</w:t>
      </w:r>
      <w:r>
        <w:rPr>
          <w:spacing w:val="-8"/>
        </w:rPr>
        <w:t xml:space="preserve"> </w:t>
      </w:r>
      <w:r>
        <w:t>Port</w:t>
      </w:r>
      <w:r>
        <w:rPr>
          <w:spacing w:val="-8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Gigabit</w:t>
      </w:r>
      <w:r>
        <w:rPr>
          <w:spacing w:val="-10"/>
        </w:rPr>
        <w:t xml:space="preserve"> </w:t>
      </w:r>
      <w:r>
        <w:t>Intelligent</w:t>
      </w:r>
      <w:r>
        <w:rPr>
          <w:spacing w:val="-10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PoE</w:t>
      </w:r>
      <w:r>
        <w:rPr>
          <w:spacing w:val="-11"/>
        </w:rPr>
        <w:t xml:space="preserve"> </w:t>
      </w:r>
      <w:r>
        <w:t>Switch</w:t>
      </w:r>
    </w:p>
    <w:p>
      <w:pPr>
        <w:pStyle w:val="3"/>
        <w:spacing w:before="9"/>
        <w:rPr>
          <w:b/>
          <w:sz w:val="29"/>
        </w:rPr>
      </w:pPr>
    </w:p>
    <w:p>
      <w:pPr>
        <w:spacing w:before="0"/>
        <w:ind w:left="260" w:right="0" w:firstLine="0"/>
        <w:jc w:val="both"/>
        <w:rPr>
          <w:rFonts w:hint="eastAsia" w:ascii="微软雅黑" w:eastAsia="微软雅黑"/>
          <w:b/>
          <w:sz w:val="18"/>
          <w:lang w:val="en-US" w:eastAsia="zh-CN"/>
        </w:rPr>
      </w:pPr>
      <w:bookmarkStart w:id="1" w:name="【Product Description】"/>
      <w:bookmarkEnd w:id="1"/>
      <w:r>
        <w:rPr>
          <w:rFonts w:hint="eastAsia" w:ascii="微软雅黑" w:eastAsia="微软雅黑"/>
          <w:b/>
          <w:sz w:val="18"/>
        </w:rPr>
        <w:t>【Product</w:t>
      </w:r>
      <w:r>
        <w:rPr>
          <w:rFonts w:hint="eastAsia" w:ascii="微软雅黑" w:eastAsia="微软雅黑"/>
          <w:b/>
          <w:spacing w:val="-9"/>
          <w:sz w:val="18"/>
        </w:rPr>
        <w:t xml:space="preserve"> </w:t>
      </w:r>
      <w:r>
        <w:rPr>
          <w:rFonts w:hint="eastAsia" w:ascii="微软雅黑" w:eastAsia="微软雅黑"/>
          <w:b/>
          <w:sz w:val="18"/>
        </w:rPr>
        <w:t>Description】</w:t>
      </w:r>
      <w:bookmarkStart w:id="2" w:name="10 Port Full Gigabit Intelligent Standar"/>
      <w:bookmarkEnd w:id="2"/>
      <w:r>
        <w:rPr>
          <w:rFonts w:hint="eastAsia" w:ascii="微软雅黑" w:eastAsia="微软雅黑"/>
          <w:b/>
          <w:sz w:val="18"/>
          <w:lang w:val="en-US" w:eastAsia="zh-CN"/>
        </w:rPr>
        <w:t xml:space="preserve"> </w:t>
      </w:r>
    </w:p>
    <w:p>
      <w:pPr>
        <w:spacing w:before="0"/>
        <w:ind w:left="260" w:right="0" w:firstLine="0"/>
        <w:jc w:val="both"/>
      </w:pPr>
      <w:r>
        <w:rPr>
          <w:rFonts w:hint="eastAsia" w:ascii="微软雅黑" w:eastAsia="宋体"/>
          <w:sz w:val="18"/>
          <w:lang w:val="en-US" w:eastAsia="zh-CN"/>
        </w:rPr>
        <w:t xml:space="preserve">SY-8G2GP is </w:t>
      </w:r>
      <w:r>
        <w:rPr>
          <w:rFonts w:ascii="微软雅黑"/>
          <w:sz w:val="18"/>
        </w:rPr>
        <w:t>10</w:t>
      </w:r>
      <w:r>
        <w:rPr>
          <w:rFonts w:ascii="微软雅黑"/>
          <w:spacing w:val="-12"/>
          <w:sz w:val="18"/>
        </w:rPr>
        <w:t xml:space="preserve"> </w:t>
      </w:r>
      <w:r>
        <w:rPr>
          <w:rFonts w:ascii="微软雅黑"/>
          <w:sz w:val="18"/>
        </w:rPr>
        <w:t>Port</w:t>
      </w:r>
      <w:r>
        <w:rPr>
          <w:rFonts w:ascii="微软雅黑"/>
          <w:spacing w:val="-8"/>
          <w:sz w:val="18"/>
        </w:rPr>
        <w:t xml:space="preserve"> </w:t>
      </w:r>
      <w:r>
        <w:rPr>
          <w:rFonts w:ascii="微软雅黑"/>
          <w:sz w:val="18"/>
        </w:rPr>
        <w:t>Full</w:t>
      </w:r>
      <w:r>
        <w:rPr>
          <w:rFonts w:ascii="微软雅黑"/>
          <w:spacing w:val="-12"/>
          <w:sz w:val="18"/>
        </w:rPr>
        <w:t xml:space="preserve"> </w:t>
      </w:r>
      <w:r>
        <w:rPr>
          <w:rFonts w:ascii="微软雅黑"/>
          <w:sz w:val="18"/>
        </w:rPr>
        <w:t>Gigabit</w:t>
      </w:r>
      <w:r>
        <w:rPr>
          <w:rFonts w:ascii="微软雅黑"/>
          <w:spacing w:val="-10"/>
          <w:sz w:val="18"/>
        </w:rPr>
        <w:t xml:space="preserve"> </w:t>
      </w:r>
      <w:r>
        <w:rPr>
          <w:rFonts w:ascii="微软雅黑"/>
          <w:sz w:val="18"/>
        </w:rPr>
        <w:t>Intelligent</w:t>
      </w:r>
      <w:r>
        <w:rPr>
          <w:rFonts w:ascii="微软雅黑"/>
          <w:spacing w:val="-10"/>
          <w:sz w:val="18"/>
        </w:rPr>
        <w:t xml:space="preserve"> </w:t>
      </w:r>
      <w:r>
        <w:rPr>
          <w:rFonts w:ascii="微软雅黑"/>
          <w:sz w:val="18"/>
        </w:rPr>
        <w:t>Standard</w:t>
      </w:r>
      <w:r>
        <w:rPr>
          <w:rFonts w:ascii="微软雅黑"/>
          <w:spacing w:val="-12"/>
          <w:sz w:val="18"/>
        </w:rPr>
        <w:t xml:space="preserve"> </w:t>
      </w:r>
      <w:r>
        <w:rPr>
          <w:rFonts w:ascii="微软雅黑"/>
          <w:sz w:val="18"/>
        </w:rPr>
        <w:t>PoE</w:t>
      </w:r>
      <w:r>
        <w:rPr>
          <w:rFonts w:ascii="微软雅黑"/>
          <w:spacing w:val="-10"/>
          <w:sz w:val="18"/>
        </w:rPr>
        <w:t xml:space="preserve"> </w:t>
      </w:r>
      <w:r>
        <w:rPr>
          <w:rFonts w:ascii="微软雅黑"/>
          <w:sz w:val="18"/>
        </w:rPr>
        <w:t>Switch,</w:t>
      </w:r>
      <w:r>
        <w:rPr>
          <w:rFonts w:ascii="微软雅黑"/>
          <w:spacing w:val="-10"/>
          <w:sz w:val="18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high-quality</w:t>
      </w:r>
      <w:r>
        <w:rPr>
          <w:spacing w:val="-4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stable</w:t>
      </w:r>
      <w:r>
        <w:rPr>
          <w:spacing w:val="-5"/>
        </w:rPr>
        <w:t xml:space="preserve"> </w:t>
      </w:r>
      <w:r>
        <w:t>POE</w:t>
      </w:r>
      <w:r>
        <w:rPr>
          <w:spacing w:val="1"/>
        </w:rPr>
        <w:t xml:space="preserve"> </w:t>
      </w:r>
      <w:r>
        <w:t>chip, POE port meets 802.3af / 802.3at standard, this series of PoE Switch can be 10/100/1000M Ethernet. The network</w:t>
      </w:r>
      <w:r>
        <w:rPr>
          <w:spacing w:val="1"/>
        </w:rPr>
        <w:t xml:space="preserve"> </w:t>
      </w:r>
      <w:r>
        <w:t>provides a seamless connection, and the PoE power port can automatically detect and power the powered devices that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IEEE802.3af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IEEE802.3at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non-POE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intelligently</w:t>
      </w:r>
      <w:r>
        <w:rPr>
          <w:spacing w:val="1"/>
        </w:rPr>
        <w:t xml:space="preserve"> </w:t>
      </w:r>
      <w:r>
        <w:t>detects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transmits</w:t>
      </w:r>
      <w:r>
        <w:rPr>
          <w:spacing w:val="-1"/>
        </w:rPr>
        <w:t xml:space="preserve"> </w:t>
      </w:r>
      <w:r>
        <w:t>data.</w:t>
      </w:r>
    </w:p>
    <w:p>
      <w:pPr>
        <w:pStyle w:val="3"/>
        <w:spacing w:before="6"/>
        <w:rPr>
          <w:sz w:val="25"/>
        </w:rPr>
      </w:pPr>
    </w:p>
    <w:p>
      <w:pPr>
        <w:pStyle w:val="3"/>
        <w:spacing w:line="321" w:lineRule="auto"/>
        <w:ind w:left="260" w:right="259" w:firstLine="420"/>
        <w:jc w:val="both"/>
      </w:pPr>
      <w:bookmarkStart w:id="3" w:name="PoE is Power over Ethernet, which refers"/>
      <w:bookmarkEnd w:id="3"/>
      <w:r>
        <w:t>PoE is Power over Ethernet, which refers to the transmission of data signals to some IP-based terminals (such as IP</w:t>
      </w:r>
      <w:r>
        <w:rPr>
          <w:spacing w:val="1"/>
        </w:rPr>
        <w:t xml:space="preserve"> </w:t>
      </w:r>
      <w:r>
        <w:t>phones, wireless access AP, network cameras, etc.), but also provides DC power for the device. Technically, these devices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powered</w:t>
      </w:r>
      <w:r>
        <w:rPr>
          <w:spacing w:val="1"/>
        </w:rPr>
        <w:t xml:space="preserve"> </w:t>
      </w:r>
      <w:r>
        <w:t>devices.</w:t>
      </w:r>
    </w:p>
    <w:p>
      <w:pPr>
        <w:pStyle w:val="3"/>
        <w:spacing w:before="7"/>
        <w:rPr>
          <w:sz w:val="19"/>
        </w:rPr>
      </w:pPr>
    </w:p>
    <w:p>
      <w:pPr>
        <w:pStyle w:val="3"/>
        <w:spacing w:line="321" w:lineRule="auto"/>
        <w:ind w:left="260" w:right="254"/>
        <w:jc w:val="both"/>
      </w:pPr>
      <w:bookmarkStart w:id="4" w:name="With simple and convenient installation "/>
      <w:bookmarkEnd w:id="4"/>
      <w:r>
        <w:t>With simple and convenient installation and maintenance methods and rich business features, it helps users to build a safe</w:t>
      </w:r>
      <w:r>
        <w:rPr>
          <w:spacing w:val="-45"/>
        </w:rPr>
        <w:t xml:space="preserve"> </w:t>
      </w:r>
      <w:r>
        <w:t>and reliable high-performance network. It is mainly located in the core or convergence layer of user networks such as</w:t>
      </w:r>
      <w:r>
        <w:rPr>
          <w:spacing w:val="1"/>
        </w:rPr>
        <w:t xml:space="preserve"> </w:t>
      </w:r>
      <w:r>
        <w:t>industrial parks, buildings, factories and mines, government agencies, and residential broadband; it can be widely used in</w:t>
      </w:r>
      <w:r>
        <w:rPr>
          <w:spacing w:val="1"/>
        </w:rPr>
        <w:t xml:space="preserve"> </w:t>
      </w:r>
      <w:r>
        <w:t>Ethernet</w:t>
      </w:r>
      <w:r>
        <w:rPr>
          <w:spacing w:val="-2"/>
        </w:rPr>
        <w:t xml:space="preserve"> </w:t>
      </w:r>
      <w:r>
        <w:t>access scenarios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medium-sized</w:t>
      </w:r>
      <w:r>
        <w:rPr>
          <w:spacing w:val="-1"/>
        </w:rPr>
        <w:t xml:space="preserve"> </w:t>
      </w:r>
      <w:r>
        <w:t>enterprises,</w:t>
      </w:r>
      <w:r>
        <w:rPr>
          <w:spacing w:val="-1"/>
        </w:rPr>
        <w:t xml:space="preserve"> </w:t>
      </w:r>
      <w:r>
        <w:t>Internet cafes,</w:t>
      </w:r>
      <w:r>
        <w:rPr>
          <w:spacing w:val="-3"/>
        </w:rPr>
        <w:t xml:space="preserve"> </w:t>
      </w:r>
      <w:r>
        <w:t>hotels,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schools.</w:t>
      </w:r>
    </w:p>
    <w:p>
      <w:pPr>
        <w:pStyle w:val="3"/>
        <w:spacing w:before="1"/>
        <w:rPr>
          <w:sz w:val="15"/>
        </w:rPr>
      </w:pPr>
    </w:p>
    <w:p>
      <w:pPr>
        <w:spacing w:before="0"/>
        <w:ind w:left="260" w:right="0" w:firstLine="0"/>
        <w:jc w:val="both"/>
        <w:rPr>
          <w:rFonts w:hint="eastAsia" w:ascii="微软雅黑" w:eastAsia="微软雅黑"/>
          <w:b/>
          <w:sz w:val="18"/>
        </w:rPr>
      </w:pPr>
      <w:bookmarkStart w:id="5" w:name="【Main Features】"/>
      <w:bookmarkEnd w:id="5"/>
      <w:r>
        <w:rPr>
          <w:rFonts w:hint="eastAsia" w:ascii="微软雅黑" w:eastAsia="微软雅黑"/>
          <w:b/>
          <w:sz w:val="18"/>
        </w:rPr>
        <w:t>【Main</w:t>
      </w:r>
      <w:r>
        <w:rPr>
          <w:rFonts w:hint="eastAsia" w:ascii="微软雅黑" w:eastAsia="微软雅黑"/>
          <w:b/>
          <w:spacing w:val="-7"/>
          <w:sz w:val="18"/>
        </w:rPr>
        <w:t xml:space="preserve"> </w:t>
      </w:r>
      <w:r>
        <w:rPr>
          <w:rFonts w:hint="eastAsia" w:ascii="微软雅黑" w:eastAsia="微软雅黑"/>
          <w:b/>
          <w:sz w:val="18"/>
        </w:rPr>
        <w:t>Features】</w:t>
      </w:r>
    </w:p>
    <w:p>
      <w:pPr>
        <w:pStyle w:val="3"/>
        <w:spacing w:before="12"/>
        <w:rPr>
          <w:rFonts w:ascii="微软雅黑"/>
          <w:b/>
          <w:sz w:val="13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24"/>
        </w:rPr>
      </w:pPr>
      <w:bookmarkStart w:id="6" w:name="8*10/100/1000M PoE Ports +2*1000M Ether"/>
      <w:bookmarkEnd w:id="6"/>
      <w:bookmarkStart w:id="7" w:name="8*10/100/1000M PoE Ports +2*1000M Ether"/>
      <w:bookmarkEnd w:id="7"/>
      <w:r>
        <w:rPr>
          <w:sz w:val="21"/>
        </w:rPr>
        <w:t>8*10/100/1000M</w:t>
      </w:r>
      <w:r>
        <w:rPr>
          <w:spacing w:val="-8"/>
          <w:sz w:val="21"/>
        </w:rPr>
        <w:t xml:space="preserve"> </w:t>
      </w:r>
      <w:r>
        <w:rPr>
          <w:sz w:val="21"/>
        </w:rPr>
        <w:t>PoE</w:t>
      </w:r>
      <w:r>
        <w:rPr>
          <w:spacing w:val="-10"/>
          <w:sz w:val="21"/>
        </w:rPr>
        <w:t xml:space="preserve"> </w:t>
      </w:r>
      <w:r>
        <w:rPr>
          <w:sz w:val="21"/>
        </w:rPr>
        <w:t>Ports</w:t>
      </w:r>
      <w:r>
        <w:rPr>
          <w:spacing w:val="-6"/>
          <w:sz w:val="21"/>
        </w:rPr>
        <w:t xml:space="preserve"> </w:t>
      </w:r>
      <w:r>
        <w:rPr>
          <w:sz w:val="21"/>
        </w:rPr>
        <w:t>+2*1000M</w:t>
      </w:r>
      <w:r>
        <w:rPr>
          <w:spacing w:val="-6"/>
          <w:sz w:val="21"/>
        </w:rPr>
        <w:t xml:space="preserve"> </w:t>
      </w:r>
      <w:r>
        <w:rPr>
          <w:sz w:val="21"/>
        </w:rPr>
        <w:t>Ethernet</w:t>
      </w:r>
      <w:r>
        <w:rPr>
          <w:spacing w:val="-7"/>
          <w:sz w:val="21"/>
        </w:rPr>
        <w:t xml:space="preserve"> </w:t>
      </w:r>
      <w:r>
        <w:rPr>
          <w:sz w:val="21"/>
        </w:rPr>
        <w:t>Ports;</w:t>
      </w:r>
    </w:p>
    <w:p>
      <w:pPr>
        <w:pStyle w:val="3"/>
        <w:spacing w:before="4"/>
        <w:rPr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24"/>
        </w:rPr>
      </w:pPr>
      <w:bookmarkStart w:id="8" w:name="Support IEEE 802.3, IEEE 802.3u, IEEE 8"/>
      <w:bookmarkEnd w:id="8"/>
      <w:bookmarkStart w:id="9" w:name="Support IEEE 802.3, IEEE 802.3u, IEEE 8"/>
      <w:bookmarkEnd w:id="9"/>
      <w:r>
        <w:rPr>
          <w:rFonts w:ascii="微软雅黑" w:hAnsi="微软雅黑"/>
          <w:sz w:val="18"/>
        </w:rPr>
        <w:t>Support</w:t>
      </w:r>
      <w:r>
        <w:rPr>
          <w:rFonts w:ascii="微软雅黑" w:hAnsi="微软雅黑"/>
          <w:spacing w:val="-1"/>
          <w:sz w:val="18"/>
        </w:rPr>
        <w:t xml:space="preserve"> </w:t>
      </w:r>
      <w:r>
        <w:rPr>
          <w:rFonts w:ascii="微软雅黑" w:hAnsi="微软雅黑"/>
          <w:sz w:val="18"/>
        </w:rPr>
        <w:t>IEEE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802.3,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IEEE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802.3u,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IEEE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802.3u,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IEEE802.3x</w:t>
      </w:r>
      <w:r>
        <w:rPr>
          <w:rFonts w:ascii="微软雅黑" w:hAnsi="微软雅黑"/>
          <w:spacing w:val="-1"/>
          <w:sz w:val="18"/>
        </w:rPr>
        <w:t xml:space="preserve"> </w:t>
      </w:r>
      <w:r>
        <w:rPr>
          <w:rFonts w:ascii="微软雅黑" w:hAnsi="微软雅黑"/>
          <w:sz w:val="18"/>
        </w:rPr>
        <w:t>standard;</w:t>
      </w: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221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10" w:name="Ethernet Ports support 10/100/1000M sel"/>
      <w:bookmarkEnd w:id="10"/>
      <w:bookmarkStart w:id="11" w:name="Ethernet Ports support 10/100/1000M sel"/>
      <w:bookmarkEnd w:id="11"/>
      <w:r>
        <w:rPr>
          <w:rFonts w:ascii="微软雅黑" w:hAnsi="微软雅黑"/>
          <w:sz w:val="18"/>
        </w:rPr>
        <w:t>Ethernet</w:t>
      </w:r>
      <w:r>
        <w:rPr>
          <w:rFonts w:ascii="微软雅黑" w:hAnsi="微软雅黑"/>
          <w:spacing w:val="-8"/>
          <w:sz w:val="18"/>
        </w:rPr>
        <w:t xml:space="preserve"> </w:t>
      </w:r>
      <w:r>
        <w:rPr>
          <w:rFonts w:ascii="微软雅黑" w:hAnsi="微软雅黑"/>
          <w:sz w:val="18"/>
        </w:rPr>
        <w:t>Ports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support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10/100/1000M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self-adaptive;</w:t>
      </w:r>
    </w:p>
    <w:p>
      <w:pPr>
        <w:pStyle w:val="3"/>
        <w:spacing w:before="17"/>
        <w:rPr>
          <w:rFonts w:ascii="微软雅黑"/>
          <w:sz w:val="11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12" w:name="The AI mode is automatically enabled 10"/>
      <w:bookmarkEnd w:id="12"/>
      <w:bookmarkStart w:id="13" w:name="The AI mode is automatically enabled 10"/>
      <w:bookmarkEnd w:id="13"/>
      <w:r>
        <w:rPr>
          <w:rFonts w:ascii="微软雅黑" w:hAnsi="微软雅黑"/>
          <w:sz w:val="18"/>
        </w:rPr>
        <w:t>The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AI</w:t>
      </w:r>
      <w:r>
        <w:rPr>
          <w:rFonts w:ascii="微软雅黑" w:hAnsi="微软雅黑"/>
          <w:spacing w:val="-3"/>
          <w:sz w:val="18"/>
        </w:rPr>
        <w:t xml:space="preserve"> </w:t>
      </w:r>
      <w:r>
        <w:rPr>
          <w:rFonts w:ascii="微软雅黑" w:hAnsi="微软雅黑"/>
          <w:sz w:val="18"/>
        </w:rPr>
        <w:t>mode</w:t>
      </w:r>
      <w:r>
        <w:rPr>
          <w:rFonts w:ascii="微软雅黑" w:hAnsi="微软雅黑"/>
          <w:spacing w:val="-3"/>
          <w:sz w:val="18"/>
        </w:rPr>
        <w:t xml:space="preserve"> </w:t>
      </w:r>
      <w:r>
        <w:rPr>
          <w:rFonts w:ascii="微软雅黑" w:hAnsi="微软雅黑"/>
          <w:sz w:val="18"/>
        </w:rPr>
        <w:t>is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automatically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enabled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10M</w:t>
      </w:r>
      <w:r>
        <w:rPr>
          <w:rFonts w:ascii="微软雅黑" w:hAnsi="微软雅黑"/>
          <w:spacing w:val="-1"/>
          <w:sz w:val="18"/>
        </w:rPr>
        <w:t xml:space="preserve"> </w:t>
      </w:r>
      <w:r>
        <w:rPr>
          <w:rFonts w:ascii="微软雅黑" w:hAnsi="微软雅黑"/>
          <w:sz w:val="18"/>
        </w:rPr>
        <w:t>speed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for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Ports 7-8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in</w:t>
      </w:r>
      <w:r>
        <w:rPr>
          <w:rFonts w:ascii="微软雅黑" w:hAnsi="微软雅黑"/>
          <w:spacing w:val="-3"/>
          <w:sz w:val="18"/>
        </w:rPr>
        <w:t xml:space="preserve"> </w:t>
      </w:r>
      <w:r>
        <w:rPr>
          <w:rFonts w:ascii="微软雅黑" w:hAnsi="微软雅黑"/>
          <w:sz w:val="18"/>
        </w:rPr>
        <w:t>Extend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mode;</w:t>
      </w:r>
    </w:p>
    <w:p>
      <w:pPr>
        <w:pStyle w:val="3"/>
        <w:rPr>
          <w:rFonts w:ascii="微软雅黑"/>
          <w:sz w:val="14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14" w:name="Flow control mode: full-duplex adopts I"/>
      <w:bookmarkEnd w:id="14"/>
      <w:bookmarkStart w:id="15" w:name="Flow control mode: full-duplex adopts I"/>
      <w:bookmarkEnd w:id="15"/>
      <w:r>
        <w:rPr>
          <w:sz w:val="21"/>
        </w:rPr>
        <w:t>Flow</w:t>
      </w:r>
      <w:r>
        <w:rPr>
          <w:spacing w:val="-8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mode:</w:t>
      </w:r>
      <w:r>
        <w:rPr>
          <w:spacing w:val="-5"/>
          <w:sz w:val="21"/>
        </w:rPr>
        <w:t xml:space="preserve"> </w:t>
      </w:r>
      <w:r>
        <w:rPr>
          <w:sz w:val="21"/>
        </w:rPr>
        <w:t>full-duplex</w:t>
      </w:r>
      <w:r>
        <w:rPr>
          <w:spacing w:val="-9"/>
          <w:sz w:val="21"/>
        </w:rPr>
        <w:t xml:space="preserve"> </w:t>
      </w:r>
      <w:r>
        <w:rPr>
          <w:sz w:val="21"/>
        </w:rPr>
        <w:t>adopts</w:t>
      </w:r>
      <w:r>
        <w:rPr>
          <w:spacing w:val="-6"/>
          <w:sz w:val="21"/>
        </w:rPr>
        <w:t xml:space="preserve"> </w:t>
      </w:r>
      <w:r>
        <w:rPr>
          <w:sz w:val="21"/>
        </w:rPr>
        <w:t>IEEE</w:t>
      </w:r>
      <w:r>
        <w:rPr>
          <w:spacing w:val="-6"/>
          <w:sz w:val="21"/>
        </w:rPr>
        <w:t xml:space="preserve"> </w:t>
      </w:r>
      <w:r>
        <w:rPr>
          <w:sz w:val="21"/>
        </w:rPr>
        <w:t>802.3x</w:t>
      </w:r>
      <w:r>
        <w:rPr>
          <w:spacing w:val="-4"/>
          <w:sz w:val="21"/>
        </w:rPr>
        <w:t xml:space="preserve"> </w:t>
      </w:r>
      <w:r>
        <w:rPr>
          <w:sz w:val="21"/>
        </w:rPr>
        <w:t>standard,</w:t>
      </w:r>
      <w:r>
        <w:rPr>
          <w:spacing w:val="-8"/>
          <w:sz w:val="21"/>
        </w:rPr>
        <w:t xml:space="preserve"> </w:t>
      </w:r>
      <w:r>
        <w:rPr>
          <w:sz w:val="21"/>
        </w:rPr>
        <w:t>half-duplex</w:t>
      </w:r>
      <w:r>
        <w:rPr>
          <w:spacing w:val="-8"/>
          <w:sz w:val="21"/>
        </w:rPr>
        <w:t xml:space="preserve"> </w:t>
      </w:r>
      <w:r>
        <w:rPr>
          <w:sz w:val="21"/>
        </w:rPr>
        <w:t>adopts</w:t>
      </w:r>
      <w:r>
        <w:rPr>
          <w:spacing w:val="-7"/>
          <w:sz w:val="21"/>
        </w:rPr>
        <w:t xml:space="preserve"> </w:t>
      </w:r>
      <w:r>
        <w:rPr>
          <w:sz w:val="21"/>
        </w:rPr>
        <w:t>Back</w:t>
      </w:r>
      <w:r>
        <w:rPr>
          <w:spacing w:val="-6"/>
          <w:sz w:val="21"/>
        </w:rPr>
        <w:t xml:space="preserve"> </w:t>
      </w:r>
      <w:r>
        <w:rPr>
          <w:sz w:val="21"/>
        </w:rPr>
        <w:t>pressure</w:t>
      </w:r>
      <w:r>
        <w:rPr>
          <w:spacing w:val="-7"/>
          <w:sz w:val="21"/>
        </w:rPr>
        <w:t xml:space="preserve"> </w:t>
      </w:r>
      <w:r>
        <w:rPr>
          <w:sz w:val="21"/>
        </w:rPr>
        <w:t>standard;</w:t>
      </w:r>
    </w:p>
    <w:p>
      <w:pPr>
        <w:pStyle w:val="3"/>
        <w:spacing w:before="1"/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1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16" w:name="Zero configuration feature, automatical"/>
      <w:bookmarkEnd w:id="16"/>
      <w:bookmarkStart w:id="17" w:name="Zero configuration feature, automatical"/>
      <w:bookmarkEnd w:id="17"/>
      <w:r>
        <w:rPr>
          <w:rFonts w:ascii="微软雅黑" w:hAnsi="微软雅黑"/>
          <w:sz w:val="18"/>
        </w:rPr>
        <w:t>Zero</w:t>
      </w:r>
      <w:r>
        <w:rPr>
          <w:rFonts w:ascii="微软雅黑" w:hAnsi="微软雅黑"/>
          <w:spacing w:val="-9"/>
          <w:sz w:val="18"/>
        </w:rPr>
        <w:t xml:space="preserve"> </w:t>
      </w:r>
      <w:r>
        <w:rPr>
          <w:rFonts w:ascii="微软雅黑" w:hAnsi="微软雅黑"/>
          <w:sz w:val="18"/>
        </w:rPr>
        <w:t>configuration</w:t>
      </w:r>
      <w:r>
        <w:rPr>
          <w:rFonts w:ascii="微软雅黑" w:hAnsi="微软雅黑"/>
          <w:spacing w:val="-5"/>
          <w:sz w:val="18"/>
        </w:rPr>
        <w:t xml:space="preserve"> </w:t>
      </w:r>
      <w:r>
        <w:rPr>
          <w:rFonts w:ascii="微软雅黑" w:hAnsi="微软雅黑"/>
          <w:sz w:val="18"/>
        </w:rPr>
        <w:t>feature,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automatically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supplied</w:t>
      </w:r>
      <w:r>
        <w:rPr>
          <w:rFonts w:ascii="微软雅黑" w:hAnsi="微软雅黑"/>
          <w:spacing w:val="-5"/>
          <w:sz w:val="18"/>
        </w:rPr>
        <w:t xml:space="preserve"> </w:t>
      </w:r>
      <w:r>
        <w:rPr>
          <w:rFonts w:ascii="微软雅黑" w:hAnsi="微软雅黑"/>
          <w:sz w:val="18"/>
        </w:rPr>
        <w:t>to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adaptive</w:t>
      </w:r>
      <w:r>
        <w:rPr>
          <w:rFonts w:ascii="微软雅黑" w:hAnsi="微软雅黑"/>
          <w:spacing w:val="-1"/>
          <w:sz w:val="18"/>
        </w:rPr>
        <w:t xml:space="preserve"> </w:t>
      </w:r>
      <w:r>
        <w:rPr>
          <w:rFonts w:ascii="微软雅黑" w:hAnsi="微软雅黑"/>
          <w:sz w:val="18"/>
        </w:rPr>
        <w:t>equipment;</w:t>
      </w:r>
    </w:p>
    <w:p>
      <w:pPr>
        <w:pStyle w:val="3"/>
        <w:spacing w:before="18"/>
        <w:rPr>
          <w:rFonts w:ascii="微软雅黑"/>
          <w:sz w:val="13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18" w:name="Panel indicator monitoring status and h"/>
      <w:bookmarkEnd w:id="18"/>
      <w:bookmarkStart w:id="19" w:name="Panel indicator monitoring status and h"/>
      <w:bookmarkEnd w:id="19"/>
      <w:r>
        <w:rPr>
          <w:sz w:val="21"/>
        </w:rPr>
        <w:t>Panel</w:t>
      </w:r>
      <w:r>
        <w:rPr>
          <w:spacing w:val="-7"/>
          <w:sz w:val="21"/>
        </w:rPr>
        <w:t xml:space="preserve"> </w:t>
      </w:r>
      <w:r>
        <w:rPr>
          <w:sz w:val="21"/>
        </w:rPr>
        <w:t>indicator</w:t>
      </w:r>
      <w:r>
        <w:rPr>
          <w:spacing w:val="-8"/>
          <w:sz w:val="21"/>
        </w:rPr>
        <w:t xml:space="preserve"> </w:t>
      </w:r>
      <w:r>
        <w:rPr>
          <w:sz w:val="21"/>
        </w:rPr>
        <w:t>monitoring</w:t>
      </w:r>
      <w:r>
        <w:rPr>
          <w:spacing w:val="-7"/>
          <w:sz w:val="21"/>
        </w:rPr>
        <w:t xml:space="preserve"> </w:t>
      </w:r>
      <w:r>
        <w:rPr>
          <w:sz w:val="21"/>
        </w:rPr>
        <w:t>status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help</w:t>
      </w:r>
      <w:r>
        <w:rPr>
          <w:spacing w:val="-4"/>
          <w:sz w:val="21"/>
        </w:rPr>
        <w:t xml:space="preserve"> </w:t>
      </w:r>
      <w:r>
        <w:rPr>
          <w:sz w:val="21"/>
        </w:rPr>
        <w:t>failure</w:t>
      </w:r>
      <w:r>
        <w:rPr>
          <w:spacing w:val="-8"/>
          <w:sz w:val="21"/>
        </w:rPr>
        <w:t xml:space="preserve"> </w:t>
      </w:r>
      <w:r>
        <w:rPr>
          <w:sz w:val="21"/>
        </w:rPr>
        <w:t>analysis;</w:t>
      </w:r>
    </w:p>
    <w:p>
      <w:pPr>
        <w:pStyle w:val="3"/>
        <w:spacing w:before="1"/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20" w:name="With DIP switch, support VLAN, Default "/>
      <w:bookmarkEnd w:id="20"/>
      <w:bookmarkStart w:id="21" w:name="With DIP switch, support VLAN, Default "/>
      <w:bookmarkEnd w:id="21"/>
      <w:r>
        <w:rPr>
          <w:rFonts w:ascii="微软雅黑" w:hAnsi="微软雅黑"/>
          <w:sz w:val="18"/>
        </w:rPr>
        <w:t>With</w:t>
      </w:r>
      <w:r>
        <w:rPr>
          <w:rFonts w:ascii="微软雅黑" w:hAnsi="微软雅黑"/>
          <w:spacing w:val="-4"/>
          <w:sz w:val="18"/>
        </w:rPr>
        <w:t xml:space="preserve"> </w:t>
      </w:r>
      <w:r>
        <w:rPr>
          <w:rFonts w:ascii="微软雅黑" w:hAnsi="微软雅黑"/>
          <w:sz w:val="18"/>
        </w:rPr>
        <w:t>DIP switch,</w:t>
      </w:r>
      <w:r>
        <w:rPr>
          <w:rFonts w:ascii="微软雅黑" w:hAnsi="微软雅黑"/>
          <w:spacing w:val="-2"/>
          <w:sz w:val="18"/>
        </w:rPr>
        <w:t xml:space="preserve"> </w:t>
      </w:r>
      <w:r>
        <w:rPr>
          <w:rFonts w:ascii="微软雅黑" w:hAnsi="微软雅黑"/>
          <w:sz w:val="18"/>
        </w:rPr>
        <w:t>support VLAN,</w:t>
      </w:r>
      <w:r>
        <w:rPr>
          <w:rFonts w:ascii="微软雅黑" w:hAnsi="微软雅黑"/>
          <w:spacing w:val="-3"/>
          <w:sz w:val="18"/>
        </w:rPr>
        <w:t xml:space="preserve"> </w:t>
      </w:r>
      <w:r>
        <w:rPr>
          <w:rFonts w:ascii="微软雅黑" w:hAnsi="微软雅黑"/>
          <w:sz w:val="18"/>
        </w:rPr>
        <w:t>Default</w:t>
      </w:r>
      <w:r>
        <w:rPr>
          <w:rFonts w:ascii="微软雅黑" w:hAnsi="微软雅黑"/>
          <w:spacing w:val="-1"/>
          <w:sz w:val="18"/>
        </w:rPr>
        <w:t xml:space="preserve"> </w:t>
      </w:r>
      <w:r>
        <w:rPr>
          <w:rFonts w:ascii="微软雅黑" w:hAnsi="微软雅黑"/>
          <w:sz w:val="18"/>
        </w:rPr>
        <w:t>and Extend</w:t>
      </w:r>
      <w:r>
        <w:rPr>
          <w:rFonts w:ascii="微软雅黑" w:hAnsi="微软雅黑"/>
          <w:spacing w:val="-3"/>
          <w:sz w:val="18"/>
        </w:rPr>
        <w:t xml:space="preserve"> </w:t>
      </w:r>
      <w:r>
        <w:rPr>
          <w:rFonts w:ascii="微软雅黑" w:hAnsi="微软雅黑"/>
          <w:sz w:val="18"/>
        </w:rPr>
        <w:t>modes;</w:t>
      </w:r>
    </w:p>
    <w:p>
      <w:pPr>
        <w:pStyle w:val="3"/>
        <w:spacing w:before="18"/>
        <w:rPr>
          <w:rFonts w:ascii="微软雅黑"/>
          <w:sz w:val="11"/>
        </w:rPr>
      </w:pP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18"/>
        </w:rPr>
      </w:pPr>
      <w:bookmarkStart w:id="22" w:name="Support Surge protection: Common mode 4"/>
      <w:bookmarkEnd w:id="22"/>
      <w:bookmarkStart w:id="23" w:name="Support Surge protection: Common mode 4"/>
      <w:bookmarkEnd w:id="23"/>
      <w:r>
        <w:rPr>
          <w:rFonts w:ascii="微软雅黑" w:hAnsi="微软雅黑"/>
          <w:sz w:val="18"/>
        </w:rPr>
        <w:t>Support</w:t>
      </w:r>
      <w:r>
        <w:rPr>
          <w:rFonts w:ascii="微软雅黑" w:hAnsi="微软雅黑"/>
          <w:spacing w:val="-5"/>
          <w:sz w:val="18"/>
        </w:rPr>
        <w:t xml:space="preserve"> </w:t>
      </w:r>
      <w:r>
        <w:rPr>
          <w:rFonts w:ascii="微软雅黑" w:hAnsi="微软雅黑"/>
          <w:sz w:val="18"/>
        </w:rPr>
        <w:t>Surge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protection:</w:t>
      </w:r>
      <w:r>
        <w:rPr>
          <w:rFonts w:ascii="微软雅黑" w:hAnsi="微软雅黑"/>
          <w:spacing w:val="-8"/>
          <w:sz w:val="18"/>
        </w:rPr>
        <w:t xml:space="preserve"> </w:t>
      </w:r>
      <w:r>
        <w:rPr>
          <w:rFonts w:ascii="微软雅黑" w:hAnsi="微软雅黑"/>
          <w:sz w:val="18"/>
        </w:rPr>
        <w:t>Common</w:t>
      </w:r>
      <w:r>
        <w:rPr>
          <w:rFonts w:ascii="微软雅黑" w:hAnsi="微软雅黑"/>
          <w:spacing w:val="-5"/>
          <w:sz w:val="18"/>
        </w:rPr>
        <w:t xml:space="preserve"> </w:t>
      </w:r>
      <w:r>
        <w:rPr>
          <w:rFonts w:ascii="微软雅黑" w:hAnsi="微软雅黑"/>
          <w:sz w:val="18"/>
        </w:rPr>
        <w:t>mode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4KV;</w:t>
      </w:r>
      <w:r>
        <w:rPr>
          <w:rFonts w:ascii="微软雅黑" w:hAnsi="微软雅黑"/>
          <w:spacing w:val="-8"/>
          <w:sz w:val="18"/>
        </w:rPr>
        <w:t xml:space="preserve"> </w:t>
      </w:r>
      <w:r>
        <w:rPr>
          <w:rFonts w:ascii="微软雅黑" w:hAnsi="微软雅黑"/>
          <w:sz w:val="18"/>
        </w:rPr>
        <w:t>ESD:</w:t>
      </w:r>
      <w:r>
        <w:rPr>
          <w:rFonts w:ascii="微软雅黑" w:hAnsi="微软雅黑"/>
          <w:spacing w:val="-5"/>
          <w:sz w:val="18"/>
        </w:rPr>
        <w:t xml:space="preserve"> </w:t>
      </w:r>
      <w:r>
        <w:rPr>
          <w:rFonts w:ascii="微软雅黑" w:hAnsi="微软雅黑"/>
          <w:sz w:val="18"/>
        </w:rPr>
        <w:t>Air</w:t>
      </w:r>
      <w:r>
        <w:rPr>
          <w:rFonts w:ascii="微软雅黑" w:hAnsi="微软雅黑"/>
          <w:spacing w:val="-6"/>
          <w:sz w:val="18"/>
        </w:rPr>
        <w:t xml:space="preserve"> </w:t>
      </w:r>
      <w:r>
        <w:rPr>
          <w:rFonts w:ascii="微软雅黑" w:hAnsi="微软雅黑"/>
          <w:sz w:val="18"/>
        </w:rPr>
        <w:t>8KV,</w:t>
      </w:r>
      <w:r>
        <w:rPr>
          <w:rFonts w:ascii="微软雅黑" w:hAnsi="微软雅黑"/>
          <w:spacing w:val="-9"/>
          <w:sz w:val="18"/>
        </w:rPr>
        <w:t xml:space="preserve"> </w:t>
      </w:r>
      <w:r>
        <w:rPr>
          <w:rFonts w:ascii="微软雅黑" w:hAnsi="微软雅黑"/>
          <w:sz w:val="18"/>
        </w:rPr>
        <w:t>Contact</w:t>
      </w:r>
      <w:r>
        <w:rPr>
          <w:rFonts w:ascii="微软雅黑" w:hAnsi="微软雅黑"/>
          <w:spacing w:val="-7"/>
          <w:sz w:val="18"/>
        </w:rPr>
        <w:t xml:space="preserve"> </w:t>
      </w:r>
      <w:r>
        <w:rPr>
          <w:rFonts w:ascii="微软雅黑" w:hAnsi="微软雅黑"/>
          <w:sz w:val="18"/>
        </w:rPr>
        <w:t>6KV.</w:t>
      </w:r>
    </w:p>
    <w:p>
      <w:pPr>
        <w:pStyle w:val="3"/>
        <w:spacing w:before="8"/>
        <w:rPr>
          <w:rFonts w:ascii="微软雅黑"/>
          <w:sz w:val="16"/>
        </w:rPr>
      </w:pPr>
    </w:p>
    <w:p>
      <w:pPr>
        <w:pStyle w:val="2"/>
        <w:jc w:val="both"/>
        <w:rPr>
          <w:rFonts w:hint="eastAsia" w:ascii="宋体" w:eastAsia="宋体"/>
          <w:b w:val="0"/>
        </w:rPr>
      </w:pPr>
      <w:bookmarkStart w:id="24" w:name="【Application Environment】"/>
      <w:bookmarkEnd w:id="24"/>
      <w:r>
        <w:rPr>
          <w:rFonts w:hint="eastAsia" w:ascii="宋体" w:eastAsia="宋体"/>
          <w:b w:val="0"/>
          <w:spacing w:val="-1"/>
        </w:rPr>
        <w:t>【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Environment</w:t>
      </w:r>
      <w:r>
        <w:rPr>
          <w:rFonts w:hint="eastAsia" w:ascii="宋体" w:eastAsia="宋体"/>
          <w:b w:val="0"/>
        </w:rPr>
        <w:t>】</w:t>
      </w: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195" w:after="0" w:line="350" w:lineRule="auto"/>
        <w:ind w:left="680" w:right="261" w:hanging="420"/>
        <w:jc w:val="left"/>
        <w:rPr>
          <w:rFonts w:ascii="Wingdings" w:hAnsi="Wingdings"/>
          <w:sz w:val="21"/>
        </w:rPr>
      </w:pPr>
      <w:r>
        <w:rPr>
          <w:sz w:val="21"/>
        </w:rPr>
        <w:t>Metro</w:t>
      </w:r>
      <w:r>
        <w:rPr>
          <w:spacing w:val="31"/>
          <w:sz w:val="21"/>
        </w:rPr>
        <w:t xml:space="preserve"> </w:t>
      </w:r>
      <w:r>
        <w:rPr>
          <w:sz w:val="21"/>
        </w:rPr>
        <w:t>Optical</w:t>
      </w:r>
      <w:r>
        <w:rPr>
          <w:spacing w:val="34"/>
          <w:sz w:val="21"/>
        </w:rPr>
        <w:t xml:space="preserve"> </w:t>
      </w:r>
      <w:r>
        <w:rPr>
          <w:sz w:val="21"/>
        </w:rPr>
        <w:t>Broadband</w:t>
      </w:r>
      <w:r>
        <w:rPr>
          <w:spacing w:val="32"/>
          <w:sz w:val="21"/>
        </w:rPr>
        <w:t xml:space="preserve"> </w:t>
      </w:r>
      <w:r>
        <w:rPr>
          <w:sz w:val="21"/>
        </w:rPr>
        <w:t>Network:</w:t>
      </w:r>
      <w:r>
        <w:rPr>
          <w:spacing w:val="34"/>
          <w:sz w:val="21"/>
        </w:rPr>
        <w:t xml:space="preserve"> </w:t>
      </w:r>
      <w:r>
        <w:rPr>
          <w:sz w:val="21"/>
        </w:rPr>
        <w:t>Data</w:t>
      </w:r>
      <w:r>
        <w:rPr>
          <w:spacing w:val="33"/>
          <w:sz w:val="21"/>
        </w:rPr>
        <w:t xml:space="preserve"> </w:t>
      </w:r>
      <w:r>
        <w:rPr>
          <w:sz w:val="21"/>
        </w:rPr>
        <w:t>network</w:t>
      </w:r>
      <w:r>
        <w:rPr>
          <w:spacing w:val="34"/>
          <w:sz w:val="21"/>
        </w:rPr>
        <w:t xml:space="preserve"> </w:t>
      </w:r>
      <w:r>
        <w:rPr>
          <w:sz w:val="21"/>
        </w:rPr>
        <w:t>operators</w:t>
      </w:r>
      <w:r>
        <w:rPr>
          <w:spacing w:val="32"/>
          <w:sz w:val="21"/>
        </w:rPr>
        <w:t xml:space="preserve"> </w:t>
      </w:r>
      <w:r>
        <w:rPr>
          <w:sz w:val="21"/>
        </w:rPr>
        <w:t>such</w:t>
      </w:r>
      <w:r>
        <w:rPr>
          <w:spacing w:val="34"/>
          <w:sz w:val="21"/>
        </w:rPr>
        <w:t xml:space="preserve"> </w:t>
      </w:r>
      <w:r>
        <w:rPr>
          <w:sz w:val="21"/>
        </w:rPr>
        <w:t>as</w:t>
      </w:r>
      <w:r>
        <w:rPr>
          <w:spacing w:val="34"/>
          <w:sz w:val="21"/>
        </w:rPr>
        <w:t xml:space="preserve"> </w:t>
      </w:r>
      <w:r>
        <w:rPr>
          <w:sz w:val="21"/>
        </w:rPr>
        <w:t>telecommunications,</w:t>
      </w:r>
      <w:r>
        <w:rPr>
          <w:spacing w:val="34"/>
          <w:sz w:val="21"/>
        </w:rPr>
        <w:t xml:space="preserve"> </w:t>
      </w:r>
      <w:r>
        <w:rPr>
          <w:sz w:val="21"/>
        </w:rPr>
        <w:t>cable</w:t>
      </w:r>
      <w:r>
        <w:rPr>
          <w:spacing w:val="34"/>
          <w:sz w:val="21"/>
        </w:rPr>
        <w:t xml:space="preserve"> </w:t>
      </w:r>
      <w:r>
        <w:rPr>
          <w:sz w:val="21"/>
        </w:rPr>
        <w:t>TV,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network</w:t>
      </w:r>
      <w:r>
        <w:rPr>
          <w:spacing w:val="-44"/>
          <w:sz w:val="21"/>
        </w:rPr>
        <w:t xml:space="preserve"> </w:t>
      </w:r>
      <w:r>
        <w:rPr>
          <w:sz w:val="21"/>
        </w:rPr>
        <w:t>system</w:t>
      </w:r>
      <w:r>
        <w:rPr>
          <w:spacing w:val="-2"/>
          <w:sz w:val="21"/>
        </w:rPr>
        <w:t xml:space="preserve"> </w:t>
      </w:r>
      <w:r>
        <w:rPr>
          <w:sz w:val="21"/>
        </w:rPr>
        <w:t>integration,etc.</w:t>
      </w: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348" w:lineRule="auto"/>
        <w:ind w:left="680" w:right="255" w:hanging="420"/>
        <w:jc w:val="left"/>
        <w:rPr>
          <w:rFonts w:ascii="Wingdings" w:hAnsi="Wingdings"/>
          <w:sz w:val="21"/>
        </w:rPr>
      </w:pPr>
      <w:r>
        <w:rPr>
          <w:sz w:val="21"/>
        </w:rPr>
        <w:t>Broadband</w:t>
      </w:r>
      <w:r>
        <w:rPr>
          <w:spacing w:val="31"/>
          <w:sz w:val="21"/>
        </w:rPr>
        <w:t xml:space="preserve"> </w:t>
      </w:r>
      <w:r>
        <w:rPr>
          <w:sz w:val="21"/>
        </w:rPr>
        <w:t>private</w:t>
      </w:r>
      <w:r>
        <w:rPr>
          <w:spacing w:val="30"/>
          <w:sz w:val="21"/>
        </w:rPr>
        <w:t xml:space="preserve"> </w:t>
      </w:r>
      <w:r>
        <w:rPr>
          <w:sz w:val="21"/>
        </w:rPr>
        <w:t>network:</w:t>
      </w:r>
      <w:r>
        <w:rPr>
          <w:spacing w:val="34"/>
          <w:sz w:val="21"/>
        </w:rPr>
        <w:t xml:space="preserve"> </w:t>
      </w:r>
      <w:r>
        <w:rPr>
          <w:sz w:val="21"/>
        </w:rPr>
        <w:t>Suitable</w:t>
      </w:r>
      <w:r>
        <w:rPr>
          <w:spacing w:val="30"/>
          <w:sz w:val="21"/>
        </w:rPr>
        <w:t xml:space="preserve"> </w:t>
      </w:r>
      <w:r>
        <w:rPr>
          <w:sz w:val="21"/>
        </w:rPr>
        <w:t>for</w:t>
      </w:r>
      <w:r>
        <w:rPr>
          <w:spacing w:val="30"/>
          <w:sz w:val="21"/>
        </w:rPr>
        <w:t xml:space="preserve"> </w:t>
      </w:r>
      <w:r>
        <w:rPr>
          <w:sz w:val="21"/>
        </w:rPr>
        <w:t>financial,</w:t>
      </w:r>
      <w:r>
        <w:rPr>
          <w:spacing w:val="31"/>
          <w:sz w:val="21"/>
        </w:rPr>
        <w:t xml:space="preserve"> </w:t>
      </w:r>
      <w:r>
        <w:rPr>
          <w:sz w:val="21"/>
        </w:rPr>
        <w:t>government,</w:t>
      </w:r>
      <w:r>
        <w:rPr>
          <w:spacing w:val="31"/>
          <w:sz w:val="21"/>
        </w:rPr>
        <w:t xml:space="preserve"> </w:t>
      </w:r>
      <w:r>
        <w:rPr>
          <w:sz w:val="21"/>
        </w:rPr>
        <w:t>oil,</w:t>
      </w:r>
      <w:r>
        <w:rPr>
          <w:spacing w:val="34"/>
          <w:sz w:val="21"/>
        </w:rPr>
        <w:t xml:space="preserve"> </w:t>
      </w:r>
      <w:r>
        <w:rPr>
          <w:sz w:val="21"/>
        </w:rPr>
        <w:t>railway,</w:t>
      </w:r>
      <w:r>
        <w:rPr>
          <w:spacing w:val="26"/>
          <w:sz w:val="21"/>
        </w:rPr>
        <w:t xml:space="preserve"> </w:t>
      </w:r>
      <w:r>
        <w:rPr>
          <w:sz w:val="21"/>
        </w:rPr>
        <w:t>electric</w:t>
      </w:r>
      <w:r>
        <w:rPr>
          <w:spacing w:val="31"/>
          <w:sz w:val="21"/>
        </w:rPr>
        <w:t xml:space="preserve"> </w:t>
      </w:r>
      <w:r>
        <w:rPr>
          <w:sz w:val="21"/>
        </w:rPr>
        <w:t>power,</w:t>
      </w:r>
      <w:r>
        <w:rPr>
          <w:spacing w:val="29"/>
          <w:sz w:val="21"/>
        </w:rPr>
        <w:t xml:space="preserve"> </w:t>
      </w:r>
      <w:r>
        <w:rPr>
          <w:sz w:val="21"/>
        </w:rPr>
        <w:t>public</w:t>
      </w:r>
      <w:r>
        <w:rPr>
          <w:spacing w:val="31"/>
          <w:sz w:val="21"/>
        </w:rPr>
        <w:t xml:space="preserve"> </w:t>
      </w:r>
      <w:r>
        <w:rPr>
          <w:sz w:val="21"/>
        </w:rPr>
        <w:t>security,</w:t>
      </w:r>
      <w:r>
        <w:rPr>
          <w:spacing w:val="-45"/>
          <w:sz w:val="21"/>
        </w:rPr>
        <w:t xml:space="preserve"> </w:t>
      </w:r>
      <w:r>
        <w:rPr>
          <w:sz w:val="21"/>
        </w:rPr>
        <w:t>transportation,</w:t>
      </w:r>
      <w:r>
        <w:rPr>
          <w:spacing w:val="-3"/>
          <w:sz w:val="21"/>
        </w:rPr>
        <w:t xml:space="preserve"> </w:t>
      </w:r>
      <w:r>
        <w:rPr>
          <w:sz w:val="21"/>
        </w:rPr>
        <w:t>education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1"/>
          <w:sz w:val="21"/>
        </w:rPr>
        <w:t xml:space="preserve"> </w:t>
      </w:r>
      <w:r>
        <w:rPr>
          <w:sz w:val="21"/>
        </w:rPr>
        <w:t>industries</w:t>
      </w: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5" w:after="0" w:line="350" w:lineRule="auto"/>
        <w:ind w:left="680" w:right="259" w:hanging="420"/>
        <w:jc w:val="left"/>
        <w:rPr>
          <w:rFonts w:ascii="Wingdings" w:hAnsi="Wingdings"/>
          <w:sz w:val="21"/>
        </w:rPr>
      </w:pPr>
      <w:r>
        <w:rPr>
          <w:sz w:val="21"/>
        </w:rPr>
        <w:t>Multimedia</w:t>
      </w:r>
      <w:r>
        <w:rPr>
          <w:spacing w:val="-4"/>
          <w:sz w:val="21"/>
        </w:rPr>
        <w:t xml:space="preserve"> </w:t>
      </w:r>
      <w:r>
        <w:rPr>
          <w:sz w:val="21"/>
        </w:rPr>
        <w:t>transmission:</w:t>
      </w:r>
      <w:r>
        <w:rPr>
          <w:spacing w:val="-3"/>
          <w:sz w:val="21"/>
        </w:rPr>
        <w:t xml:space="preserve"> </w:t>
      </w:r>
      <w:r>
        <w:rPr>
          <w:sz w:val="21"/>
        </w:rPr>
        <w:t>Integrated</w:t>
      </w:r>
      <w:r>
        <w:rPr>
          <w:spacing w:val="-1"/>
          <w:sz w:val="21"/>
        </w:rPr>
        <w:t xml:space="preserve"> </w:t>
      </w:r>
      <w:r>
        <w:rPr>
          <w:sz w:val="21"/>
        </w:rPr>
        <w:t>transmission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images,</w:t>
      </w:r>
      <w:r>
        <w:rPr>
          <w:spacing w:val="-4"/>
          <w:sz w:val="21"/>
        </w:rPr>
        <w:t xml:space="preserve"> </w:t>
      </w:r>
      <w:r>
        <w:rPr>
          <w:sz w:val="21"/>
        </w:rPr>
        <w:t>voice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data,</w:t>
      </w:r>
      <w:r>
        <w:rPr>
          <w:spacing w:val="-3"/>
          <w:sz w:val="21"/>
        </w:rPr>
        <w:t xml:space="preserve"> </w:t>
      </w:r>
      <w:r>
        <w:rPr>
          <w:sz w:val="21"/>
        </w:rPr>
        <w:t>suitable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remote</w:t>
      </w:r>
      <w:r>
        <w:rPr>
          <w:spacing w:val="-4"/>
          <w:sz w:val="21"/>
        </w:rPr>
        <w:t xml:space="preserve"> </w:t>
      </w:r>
      <w:r>
        <w:rPr>
          <w:sz w:val="21"/>
        </w:rPr>
        <w:t>teaching,</w:t>
      </w:r>
      <w:r>
        <w:rPr>
          <w:spacing w:val="-4"/>
          <w:sz w:val="21"/>
        </w:rPr>
        <w:t xml:space="preserve"> </w:t>
      </w:r>
      <w:r>
        <w:rPr>
          <w:sz w:val="21"/>
        </w:rPr>
        <w:t>conference</w:t>
      </w:r>
      <w:r>
        <w:rPr>
          <w:spacing w:val="-45"/>
          <w:sz w:val="21"/>
        </w:rPr>
        <w:t xml:space="preserve"> </w:t>
      </w:r>
      <w:r>
        <w:rPr>
          <w:sz w:val="21"/>
        </w:rPr>
        <w:t>TV,</w:t>
      </w:r>
      <w:r>
        <w:rPr>
          <w:spacing w:val="-5"/>
          <w:sz w:val="21"/>
        </w:rPr>
        <w:t xml:space="preserve"> </w:t>
      </w:r>
      <w:r>
        <w:rPr>
          <w:sz w:val="21"/>
        </w:rPr>
        <w:t>videophone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2"/>
          <w:sz w:val="21"/>
        </w:rPr>
        <w:t xml:space="preserve"> </w:t>
      </w:r>
      <w:r>
        <w:rPr>
          <w:sz w:val="21"/>
        </w:rPr>
        <w:t>applications</w:t>
      </w:r>
    </w:p>
    <w:p>
      <w:pPr>
        <w:pStyle w:val="10"/>
        <w:numPr>
          <w:ilvl w:val="0"/>
          <w:numId w:val="1"/>
        </w:numPr>
        <w:tabs>
          <w:tab w:val="left" w:pos="679"/>
          <w:tab w:val="left" w:pos="680"/>
        </w:tabs>
        <w:spacing w:before="0" w:after="0" w:line="240" w:lineRule="auto"/>
        <w:ind w:left="680" w:right="0" w:hanging="420"/>
        <w:jc w:val="left"/>
        <w:rPr>
          <w:rFonts w:ascii="Wingdings" w:hAnsi="Wingdings"/>
          <w:sz w:val="21"/>
        </w:rPr>
      </w:pPr>
      <w:r>
        <w:rPr>
          <w:sz w:val="21"/>
        </w:rPr>
        <w:t>Real-time</w:t>
      </w:r>
      <w:r>
        <w:rPr>
          <w:spacing w:val="-4"/>
          <w:sz w:val="21"/>
        </w:rPr>
        <w:t xml:space="preserve"> </w:t>
      </w:r>
      <w:r>
        <w:rPr>
          <w:sz w:val="21"/>
        </w:rPr>
        <w:t>monitoring:</w:t>
      </w:r>
      <w:r>
        <w:rPr>
          <w:spacing w:val="-7"/>
          <w:sz w:val="21"/>
        </w:rPr>
        <w:t xml:space="preserve"> </w:t>
      </w:r>
      <w:r>
        <w:rPr>
          <w:sz w:val="21"/>
        </w:rPr>
        <w:t>Simultaneous</w:t>
      </w:r>
      <w:r>
        <w:rPr>
          <w:spacing w:val="-5"/>
          <w:sz w:val="21"/>
        </w:rPr>
        <w:t xml:space="preserve"> </w:t>
      </w:r>
      <w:r>
        <w:rPr>
          <w:sz w:val="21"/>
        </w:rPr>
        <w:t>transmission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real-time</w:t>
      </w:r>
      <w:r>
        <w:rPr>
          <w:spacing w:val="-3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signals,</w:t>
      </w:r>
      <w:r>
        <w:rPr>
          <w:spacing w:val="-5"/>
          <w:sz w:val="21"/>
        </w:rPr>
        <w:t xml:space="preserve"> </w:t>
      </w:r>
      <w:r>
        <w:rPr>
          <w:sz w:val="21"/>
        </w:rPr>
        <w:t>images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</w:p>
    <w:p>
      <w:pPr>
        <w:spacing w:after="0" w:line="240" w:lineRule="auto"/>
        <w:jc w:val="left"/>
        <w:rPr>
          <w:rFonts w:ascii="Wingdings" w:hAnsi="Wingdings"/>
          <w:sz w:val="21"/>
        </w:rPr>
        <w:sectPr>
          <w:headerReference r:id="rId5" w:type="default"/>
          <w:footerReference r:id="rId6" w:type="default"/>
          <w:type w:val="continuous"/>
          <w:pgSz w:w="11910" w:h="16840"/>
          <w:pgMar w:top="1040" w:right="460" w:bottom="280" w:left="460" w:header="720" w:footer="720" w:gutter="0"/>
          <w:cols w:space="720" w:num="1"/>
        </w:sectPr>
      </w:pPr>
    </w:p>
    <w:p>
      <w:pPr>
        <w:spacing w:before="55"/>
        <w:ind w:left="260" w:right="0" w:firstLine="0"/>
        <w:jc w:val="left"/>
        <w:rPr>
          <w:rFonts w:hint="eastAsia" w:ascii="宋体" w:eastAsia="宋体"/>
          <w:sz w:val="24"/>
        </w:rPr>
      </w:pPr>
      <w:bookmarkStart w:id="25" w:name="【Specifications】"/>
      <w:bookmarkEnd w:id="25"/>
      <w:r>
        <w:rPr>
          <w:rFonts w:hint="eastAsia" w:ascii="宋体" w:eastAsia="宋体"/>
          <w:spacing w:val="-1"/>
          <w:sz w:val="24"/>
        </w:rPr>
        <w:t>【</w:t>
      </w:r>
      <w:r>
        <w:rPr>
          <w:b/>
          <w:spacing w:val="-1"/>
          <w:sz w:val="24"/>
        </w:rPr>
        <w:t>Specifications</w:t>
      </w:r>
      <w:r>
        <w:rPr>
          <w:rFonts w:hint="eastAsia" w:ascii="宋体" w:eastAsia="宋体"/>
          <w:sz w:val="24"/>
        </w:rPr>
        <w:t>】</w:t>
      </w:r>
    </w:p>
    <w:p>
      <w:pPr>
        <w:pStyle w:val="3"/>
        <w:rPr>
          <w:rFonts w:ascii="宋体"/>
          <w:sz w:val="9"/>
        </w:rPr>
      </w:pPr>
    </w:p>
    <w:tbl>
      <w:tblPr>
        <w:tblStyle w:val="7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8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757" w:type="dxa"/>
            <w:gridSpan w:val="2"/>
            <w:tcBorders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spacing w:before="62"/>
              <w:rPr>
                <w:b/>
                <w:sz w:val="18"/>
              </w:rPr>
            </w:pPr>
            <w:r>
              <w:rPr>
                <w:b/>
                <w:sz w:val="18"/>
              </w:rPr>
              <w:t>I/O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Interface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AC100-240V50/60Hz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Ethernet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6" w:line="225" w:lineRule="auto"/>
              <w:ind w:left="146" w:right="5601"/>
              <w:rPr>
                <w:sz w:val="18"/>
              </w:rPr>
            </w:pPr>
            <w:r>
              <w:rPr>
                <w:sz w:val="18"/>
              </w:rPr>
              <w:t>8* Gigabit PoE Ethernet Ports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Chipset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5" w:line="225" w:lineRule="auto"/>
              <w:ind w:left="146" w:right="7239"/>
              <w:rPr>
                <w:sz w:val="18"/>
              </w:rPr>
            </w:pPr>
            <w:r>
              <w:rPr>
                <w:spacing w:val="-1"/>
                <w:sz w:val="18"/>
              </w:rPr>
              <w:t>2*RTL8367S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RTL8238B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Bandwidth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20Gbps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Pack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46"/>
              <w:rPr>
                <w:sz w:val="18"/>
              </w:rPr>
            </w:pPr>
            <w:r>
              <w:rPr>
                <w:sz w:val="18"/>
              </w:rPr>
              <w:t>14.88Mpps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Memory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cache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448Kb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46"/>
              <w:rPr>
                <w:sz w:val="18"/>
              </w:rPr>
            </w:pPr>
            <w:r>
              <w:rPr>
                <w:sz w:val="18"/>
              </w:rPr>
              <w:t>2K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Jumbo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9216bytes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Transfer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01"/>
              <w:ind w:left="14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Store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forward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MTBF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100000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00" w:line="292" w:lineRule="auto"/>
              <w:ind w:left="146" w:right="593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IEEE802.3 (10Base-T)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IEEE802.3u (100Base-TX)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IEEE802.3ab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(1000Base-TX)</w:t>
            </w:r>
          </w:p>
          <w:p>
            <w:pPr>
              <w:pStyle w:val="11"/>
              <w:spacing w:before="0" w:line="254" w:lineRule="exact"/>
              <w:ind w:left="14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IEEE802.3x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(Flow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control)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6" w:line="225" w:lineRule="auto"/>
              <w:ind w:left="146" w:right="6633"/>
              <w:rPr>
                <w:sz w:val="18"/>
              </w:rPr>
            </w:pPr>
            <w:r>
              <w:rPr>
                <w:spacing w:val="-1"/>
                <w:sz w:val="18"/>
              </w:rPr>
              <w:t>IEEE802.3af(15.4W)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IEEE802.3at(30W)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Industry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5" w:line="225" w:lineRule="auto"/>
              <w:ind w:left="146" w:right="4710"/>
              <w:rPr>
                <w:sz w:val="18"/>
              </w:rPr>
            </w:pPr>
            <w:r>
              <w:rPr>
                <w:sz w:val="18"/>
              </w:rPr>
              <w:t>EMI: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FCC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CISPR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(EN55032)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EMS: EN61000-4-2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(ESD),</w:t>
            </w:r>
          </w:p>
          <w:p>
            <w:pPr>
              <w:pStyle w:val="11"/>
              <w:spacing w:before="0" w:line="225" w:lineRule="auto"/>
              <w:ind w:left="146" w:right="6461"/>
              <w:rPr>
                <w:sz w:val="18"/>
              </w:rPr>
            </w:pPr>
            <w:r>
              <w:rPr>
                <w:sz w:val="18"/>
              </w:rPr>
              <w:t>EN61000-4-4 (EFT),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EN61000-4-5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(Surge)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93" w:line="278" w:lineRule="auto"/>
              <w:ind w:left="146" w:right="452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10Base-T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: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Cat3,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4,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5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or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above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UTP(</w:t>
            </w:r>
            <w:r>
              <w:rPr>
                <w:rFonts w:ascii="宋体" w:hAnsi="宋体"/>
                <w:sz w:val="21"/>
              </w:rPr>
              <w:t>≤</w:t>
            </w:r>
            <w:r>
              <w:rPr>
                <w:rFonts w:ascii="Calibri" w:hAnsi="Calibri"/>
                <w:sz w:val="21"/>
              </w:rPr>
              <w:t>100m)</w:t>
            </w:r>
            <w:r>
              <w:rPr>
                <w:rFonts w:ascii="Calibri" w:hAnsi="Calibri"/>
                <w:spacing w:val="-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100Base-TX : Cat5 or above UTP(</w:t>
            </w:r>
            <w:r>
              <w:rPr>
                <w:rFonts w:ascii="宋体" w:hAnsi="宋体"/>
                <w:sz w:val="21"/>
              </w:rPr>
              <w:t>≤</w:t>
            </w:r>
            <w:r>
              <w:rPr>
                <w:rFonts w:ascii="Calibri" w:hAnsi="Calibri"/>
                <w:sz w:val="21"/>
              </w:rPr>
              <w:t>100m)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1000Base-TX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: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Cat5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or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above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UTP(</w:t>
            </w:r>
            <w:r>
              <w:rPr>
                <w:rFonts w:ascii="宋体" w:hAnsi="宋体"/>
                <w:sz w:val="21"/>
              </w:rPr>
              <w:t>≤</w:t>
            </w:r>
            <w:r>
              <w:rPr>
                <w:rFonts w:ascii="Calibri" w:hAnsi="Calibri"/>
                <w:sz w:val="21"/>
              </w:rPr>
              <w:t>100m)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46"/>
              <w:rPr>
                <w:sz w:val="18"/>
              </w:rPr>
            </w:pPr>
            <w:r>
              <w:rPr>
                <w:sz w:val="18"/>
              </w:rPr>
              <w:t>CE,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RoHS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94" w:line="278" w:lineRule="auto"/>
              <w:ind w:left="146" w:right="539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Working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Temperature: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-10~50</w:t>
            </w:r>
            <w:r>
              <w:rPr>
                <w:rFonts w:ascii="宋体" w:hAnsi="宋体"/>
                <w:spacing w:val="-1"/>
                <w:sz w:val="21"/>
              </w:rPr>
              <w:t>°</w:t>
            </w:r>
            <w:r>
              <w:rPr>
                <w:rFonts w:ascii="Calibri" w:hAnsi="Calibri"/>
                <w:spacing w:val="-1"/>
                <w:sz w:val="21"/>
              </w:rPr>
              <w:t>C</w:t>
            </w:r>
            <w:r>
              <w:rPr>
                <w:rFonts w:ascii="Calibri" w:hAnsi="Calibri"/>
                <w:spacing w:val="-4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Storage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Temperature: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-40~70</w:t>
            </w:r>
            <w:r>
              <w:rPr>
                <w:rFonts w:ascii="宋体" w:hAnsi="宋体"/>
                <w:sz w:val="21"/>
              </w:rPr>
              <w:t>°</w:t>
            </w:r>
            <w:r>
              <w:rPr>
                <w:rFonts w:ascii="Calibri" w:hAnsi="Calibri"/>
                <w:sz w:val="21"/>
              </w:rPr>
              <w:t>C</w:t>
            </w:r>
          </w:p>
          <w:p>
            <w:pPr>
              <w:pStyle w:val="11"/>
              <w:spacing w:before="5" w:line="292" w:lineRule="auto"/>
              <w:ind w:left="146" w:right="418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Working Humidity: 10%~90%, non-condensing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Storage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Temperature: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5%~90%,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non-condensing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757" w:type="dxa"/>
            <w:gridSpan w:val="2"/>
            <w:tcBorders>
              <w:top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Indicator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700" w:right="460" w:bottom="280" w:left="460" w:header="720" w:footer="720" w:gutter="0"/>
          <w:cols w:space="720" w:num="1"/>
        </w:sectPr>
      </w:pPr>
    </w:p>
    <w:tbl>
      <w:tblPr>
        <w:tblStyle w:val="7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8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2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Indicator</w:t>
            </w:r>
          </w:p>
        </w:tc>
        <w:tc>
          <w:tcPr>
            <w:tcW w:w="843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ind w:left="146"/>
              <w:rPr>
                <w:sz w:val="18"/>
              </w:rPr>
            </w:pPr>
            <w:r>
              <w:rPr>
                <w:sz w:val="18"/>
              </w:rPr>
              <w:t>PWR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(Power)，1-10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(Link&amp;Data)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/>
              <w:rPr>
                <w:sz w:val="18"/>
              </w:rPr>
            </w:pPr>
            <w:r>
              <w:rPr>
                <w:sz w:val="18"/>
              </w:rPr>
              <w:t>PWR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4" w:line="225" w:lineRule="auto"/>
              <w:ind w:left="146" w:right="6854"/>
              <w:rPr>
                <w:sz w:val="18"/>
              </w:rPr>
            </w:pPr>
            <w:r>
              <w:rPr>
                <w:sz w:val="18"/>
              </w:rPr>
              <w:t>On: Powered on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Off: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Powered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6" w:line="225" w:lineRule="auto"/>
              <w:ind w:right="721"/>
              <w:rPr>
                <w:sz w:val="18"/>
              </w:rPr>
            </w:pPr>
            <w:r>
              <w:rPr>
                <w:sz w:val="18"/>
              </w:rPr>
              <w:t>1-10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(Link&amp;Data)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6" w:line="225" w:lineRule="auto"/>
              <w:ind w:left="146" w:right="6805"/>
              <w:rPr>
                <w:sz w:val="18"/>
              </w:rPr>
            </w:pPr>
            <w:r>
              <w:rPr>
                <w:sz w:val="18"/>
              </w:rPr>
              <w:t>On: Link normal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 blocked</w:t>
            </w:r>
          </w:p>
          <w:p>
            <w:pPr>
              <w:pStyle w:val="11"/>
              <w:spacing w:before="0" w:line="318" w:lineRule="exact"/>
              <w:ind w:left="146"/>
              <w:rPr>
                <w:sz w:val="18"/>
              </w:rPr>
            </w:pPr>
            <w:r>
              <w:rPr>
                <w:sz w:val="18"/>
              </w:rPr>
              <w:t>Flashing: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transmitting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DIP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6" w:line="225" w:lineRule="auto"/>
              <w:ind w:left="146" w:right="13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VLAN: </w:t>
            </w:r>
            <w:r>
              <w:rPr>
                <w:sz w:val="18"/>
              </w:rPr>
              <w:t>Isolation mode. Ports 1 to 8 are isolated and communicate with the upstream interface.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Default: </w:t>
            </w:r>
            <w:r>
              <w:rPr>
                <w:sz w:val="18"/>
              </w:rPr>
              <w:t>common mode, all interfaces can communicate with each other, the transmission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distance is less than 100 meters, the transmission rate is 10/100/1000M adaptive; The port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 disabled</w:t>
            </w:r>
          </w:p>
          <w:p>
            <w:pPr>
              <w:pStyle w:val="11"/>
              <w:spacing w:before="0" w:line="318" w:lineRule="exact"/>
              <w:ind w:left="14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Extend: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 extension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7-8 ports force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watchdog)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Specification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5" w:line="225" w:lineRule="auto"/>
              <w:ind w:left="146" w:right="500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Dimension: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220*161*44mmm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Package Dimension: 315*215*85mm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N.W: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0.88kg</w:t>
            </w:r>
          </w:p>
          <w:p>
            <w:pPr>
              <w:pStyle w:val="11"/>
              <w:spacing w:before="0" w:line="318" w:lineRule="exact"/>
              <w:ind w:left="146"/>
              <w:rPr>
                <w:sz w:val="18"/>
              </w:rPr>
            </w:pPr>
            <w:r>
              <w:rPr>
                <w:sz w:val="18"/>
              </w:rPr>
              <w:t>G.W: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1.38kg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5" w:line="225" w:lineRule="auto"/>
              <w:ind w:left="146" w:right="5569"/>
              <w:rPr>
                <w:sz w:val="18"/>
              </w:rPr>
            </w:pPr>
            <w:r>
              <w:rPr>
                <w:sz w:val="18"/>
              </w:rPr>
              <w:t>Carton MEAS: 445*445*335mm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Packing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Qty: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  <w:p>
            <w:pPr>
              <w:pStyle w:val="11"/>
              <w:spacing w:before="0" w:line="318" w:lineRule="exact"/>
              <w:ind w:left="146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Weight: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14.8KG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0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4" w:line="225" w:lineRule="auto"/>
              <w:ind w:left="146" w:right="5039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Voltage: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100-240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50-60Hz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Supply: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52V2.3A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2"/>
              <w:ind w:left="146"/>
              <w:rPr>
                <w:sz w:val="18"/>
              </w:rPr>
            </w:pPr>
            <w:r>
              <w:rPr>
                <w:sz w:val="18"/>
              </w:rPr>
              <w:t>＜30W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Packaging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01"/>
              <w:ind w:left="14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Switch</w:t>
            </w:r>
            <w:r>
              <w:rPr>
                <w:rFonts w:ascii="Calibri"/>
                <w:spacing w:val="-6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PC,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Power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cord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PC,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User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manual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PC,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Certification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757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BDBDBD"/>
          </w:tcPr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Order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2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  <w:r>
              <w:rPr>
                <w:rFonts w:hint="eastAsia" w:ascii="微软雅黑" w:eastAsia="宋体"/>
                <w:sz w:val="18"/>
                <w:lang w:val="en-US" w:eastAsia="zh-CN"/>
              </w:rPr>
              <w:t>SY-8G2GP</w:t>
            </w:r>
          </w:p>
        </w:tc>
        <w:tc>
          <w:tcPr>
            <w:tcW w:w="843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ind w:left="14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</w:p>
        </w:tc>
      </w:tr>
    </w:tbl>
    <w:p>
      <w:pPr>
        <w:pStyle w:val="3"/>
        <w:spacing w:before="7"/>
        <w:rPr>
          <w:rFonts w:ascii="宋体"/>
          <w:sz w:val="20"/>
        </w:rPr>
      </w:pPr>
    </w:p>
    <w:p>
      <w:pPr>
        <w:pStyle w:val="2"/>
        <w:spacing w:before="70"/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t>【</w:t>
      </w:r>
      <w:r>
        <w:t>Product</w:t>
      </w:r>
      <w:r>
        <w:rPr>
          <w:spacing w:val="-5"/>
        </w:rPr>
        <w:t xml:space="preserve"> </w:t>
      </w:r>
      <w:r>
        <w:t>Picture</w:t>
      </w:r>
      <w:r>
        <w:rPr>
          <w:rFonts w:hint="eastAsia" w:ascii="宋体" w:eastAsia="宋体"/>
          <w:b w:val="0"/>
        </w:rPr>
        <w:t>】</w:t>
      </w:r>
    </w:p>
    <w:p>
      <w:pPr>
        <w:pStyle w:val="3"/>
        <w:spacing w:before="2"/>
        <w:rPr>
          <w:rFonts w:ascii="宋体"/>
          <w:sz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212725</wp:posOffset>
            </wp:positionV>
            <wp:extent cx="4662170" cy="15786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91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0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drawing>
        <wp:inline distT="0" distB="0" distL="114300" distR="114300">
          <wp:extent cx="1171575" cy="376555"/>
          <wp:effectExtent l="0" t="0" r="1905" b="4445"/>
          <wp:docPr id="2" name="图片 1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765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          </w:t>
    </w:r>
    <w:bookmarkStart w:id="26" w:name="_GoBack"/>
    <w:r>
      <w:rPr>
        <w:rFonts w:hint="eastAsia" w:eastAsia="宋体"/>
        <w:lang w:val="en-US" w:eastAsia="zh-CN"/>
      </w:rPr>
      <w:t xml:space="preserve"> </w:t>
    </w:r>
    <w:r>
      <w:rPr>
        <w:rFonts w:hint="eastAsia" w:ascii="Arial" w:hAnsi="Arial" w:cs="Arial"/>
        <w:sz w:val="28"/>
        <w:szCs w:val="28"/>
      </w:rPr>
      <w:t>shenzhen shoutian information technology co.ltd.</w:t>
    </w:r>
    <w:bookmarkEnd w:id="2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680" w:hanging="42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9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WVjODllMjhiMTRjN2QxMTgyYWUxZDg2MWNkYjcxODQifQ=="/>
  </w:docVars>
  <w:rsids>
    <w:rsidRoot w:val="00000000"/>
    <w:rsid w:val="06F72B57"/>
    <w:rsid w:val="304B42F4"/>
    <w:rsid w:val="309D6205"/>
    <w:rsid w:val="44682CE6"/>
    <w:rsid w:val="64DC542A"/>
    <w:rsid w:val="735B7B19"/>
    <w:rsid w:val="756A4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60"/>
      <w:outlineLvl w:val="1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18"/>
      <w:ind w:left="2119" w:right="2120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80" w:hanging="420"/>
    </w:pPr>
    <w:rPr>
      <w:rFonts w:ascii="Calibri" w:hAnsi="Calibri" w:eastAsia="Calibri" w:cs="Calibri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61"/>
      <w:ind w:left="145"/>
    </w:pPr>
    <w:rPr>
      <w:rFonts w:ascii="微软雅黑" w:hAnsi="微软雅黑" w:eastAsia="微软雅黑" w:cs="微软雅黑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648</Words>
  <Characters>3882</Characters>
  <TotalTime>1</TotalTime>
  <ScaleCrop>false</ScaleCrop>
  <LinksUpToDate>false</LinksUpToDate>
  <CharactersWithSpaces>4419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2022-09-28T01:33:00Z</dcterms:created>
  <dc:creator>阿杜</dc:creator>
  <cp:lastModifiedBy>Administrator</cp:lastModifiedBy>
  <dcterms:modified xsi:type="dcterms:W3CDTF">2023-10-12T03:41:12Z</dcterms:modified>
  <dc:title>10 Port Gigabit PoE Switch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7BBB6C43680E4E46B35A73D97B6446A5</vt:lpwstr>
  </property>
</Properties>
</file>